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1D60" w14:textId="69B9B421" w:rsidR="00342B18" w:rsidRPr="00E42FAE" w:rsidRDefault="00B36869" w:rsidP="00342B18">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一般社団法人日本発達心理学会 </w:t>
      </w:r>
      <w:r w:rsidR="004514BF" w:rsidRPr="00E42FAE">
        <w:rPr>
          <w:rFonts w:ascii="ＭＳ ゴシック" w:eastAsia="ＭＳ ゴシック" w:hAnsi="ＭＳ ゴシック" w:hint="eastAsia"/>
          <w:sz w:val="24"/>
          <w:szCs w:val="24"/>
        </w:rPr>
        <w:t>発達心理学研究編集委員会規程</w:t>
      </w:r>
    </w:p>
    <w:p w14:paraId="1B28A7D2" w14:textId="77777777" w:rsidR="00342B18" w:rsidRPr="00E42FAE" w:rsidRDefault="00342B18" w:rsidP="00342B18">
      <w:pPr>
        <w:spacing w:line="320" w:lineRule="exact"/>
        <w:jc w:val="center"/>
      </w:pPr>
    </w:p>
    <w:p w14:paraId="01BAE2C2" w14:textId="77777777" w:rsidR="00342B18" w:rsidRPr="00E42FAE" w:rsidRDefault="004514BF" w:rsidP="00711732">
      <w:pPr>
        <w:spacing w:line="320" w:lineRule="exact"/>
        <w:jc w:val="right"/>
        <w:rPr>
          <w:szCs w:val="21"/>
        </w:rPr>
      </w:pPr>
      <w:r w:rsidRPr="00E42FAE">
        <w:t>2008</w:t>
      </w:r>
      <w:r w:rsidRPr="00E42FAE">
        <w:rPr>
          <w:rFonts w:hAnsi="ＭＳ 明朝"/>
        </w:rPr>
        <w:t>年</w:t>
      </w:r>
      <w:r w:rsidRPr="00E42FAE">
        <w:t>3</w:t>
      </w:r>
      <w:r w:rsidRPr="00E42FAE">
        <w:rPr>
          <w:rFonts w:hAnsi="ＭＳ 明朝"/>
        </w:rPr>
        <w:t>月</w:t>
      </w:r>
      <w:r w:rsidRPr="00E42FAE">
        <w:t>20</w:t>
      </w:r>
      <w:r w:rsidRPr="00E42FAE">
        <w:rPr>
          <w:rFonts w:hAnsi="ＭＳ 明朝"/>
        </w:rPr>
        <w:t>日</w:t>
      </w:r>
      <w:r w:rsidR="00342B18" w:rsidRPr="00E42FAE">
        <w:rPr>
          <w:rFonts w:hAnsi="ＭＳ 明朝" w:hint="eastAsia"/>
          <w:szCs w:val="21"/>
        </w:rPr>
        <w:t xml:space="preserve">　</w:t>
      </w:r>
      <w:r w:rsidR="00342B18" w:rsidRPr="00E42FAE">
        <w:rPr>
          <w:rFonts w:hAnsi="ＭＳ 明朝"/>
          <w:szCs w:val="21"/>
        </w:rPr>
        <w:t>制定</w:t>
      </w:r>
    </w:p>
    <w:p w14:paraId="7999DA2E" w14:textId="77777777" w:rsidR="00711732" w:rsidRPr="00E42FAE" w:rsidRDefault="00342B18" w:rsidP="00711732">
      <w:pPr>
        <w:jc w:val="right"/>
      </w:pPr>
      <w:r w:rsidRPr="00E42FAE">
        <w:rPr>
          <w:rFonts w:hAnsi="ＭＳ 明朝"/>
          <w:szCs w:val="21"/>
        </w:rPr>
        <w:t>改正</w:t>
      </w:r>
      <w:r w:rsidR="00711732" w:rsidRPr="00E42FAE">
        <w:rPr>
          <w:rFonts w:hAnsi="ＭＳ 明朝" w:hint="eastAsia"/>
          <w:szCs w:val="21"/>
        </w:rPr>
        <w:t xml:space="preserve">　</w:t>
      </w:r>
      <w:r w:rsidR="004514BF" w:rsidRPr="00E42FAE">
        <w:t>2009</w:t>
      </w:r>
      <w:r w:rsidR="004514BF" w:rsidRPr="00E42FAE">
        <w:t>年</w:t>
      </w:r>
      <w:r w:rsidR="004514BF" w:rsidRPr="00E42FAE">
        <w:t>3</w:t>
      </w:r>
      <w:r w:rsidR="004514BF" w:rsidRPr="00E42FAE">
        <w:t>月</w:t>
      </w:r>
      <w:r w:rsidR="004514BF" w:rsidRPr="00E42FAE">
        <w:t>20</w:t>
      </w:r>
      <w:r w:rsidR="004514BF" w:rsidRPr="00E42FAE">
        <w:t>日</w:t>
      </w:r>
    </w:p>
    <w:p w14:paraId="1E540F46" w14:textId="77777777" w:rsidR="00711732" w:rsidRPr="00E42FAE" w:rsidRDefault="004514BF" w:rsidP="00711732">
      <w:pPr>
        <w:jc w:val="right"/>
        <w:rPr>
          <w:rFonts w:cs="ＭＳ 明朝"/>
          <w:kern w:val="0"/>
          <w:szCs w:val="21"/>
        </w:rPr>
      </w:pPr>
      <w:r w:rsidRPr="00E42FAE">
        <w:rPr>
          <w:rFonts w:hint="eastAsia"/>
        </w:rPr>
        <w:tab/>
      </w:r>
      <w:r w:rsidRPr="00E42FAE">
        <w:rPr>
          <w:rFonts w:hint="eastAsia"/>
        </w:rPr>
        <w:t xml:space="preserve">　　</w:t>
      </w:r>
      <w:r w:rsidRPr="00E42FAE">
        <w:rPr>
          <w:kern w:val="0"/>
          <w:szCs w:val="21"/>
        </w:rPr>
        <w:t>2009</w:t>
      </w:r>
      <w:r w:rsidRPr="00E42FAE">
        <w:rPr>
          <w:rFonts w:cs="ＭＳ 明朝" w:hint="eastAsia"/>
          <w:kern w:val="0"/>
          <w:szCs w:val="21"/>
        </w:rPr>
        <w:t>年</w:t>
      </w:r>
      <w:r w:rsidRPr="00E42FAE">
        <w:rPr>
          <w:rFonts w:cs="ＭＳ 明朝"/>
          <w:kern w:val="0"/>
          <w:szCs w:val="21"/>
        </w:rPr>
        <w:t>12</w:t>
      </w:r>
      <w:r w:rsidRPr="00E42FAE">
        <w:rPr>
          <w:rFonts w:cs="ＭＳ 明朝" w:hint="eastAsia"/>
          <w:kern w:val="0"/>
          <w:szCs w:val="21"/>
        </w:rPr>
        <w:t>月</w:t>
      </w:r>
      <w:r w:rsidRPr="00E42FAE">
        <w:rPr>
          <w:rFonts w:cs="ＭＳ 明朝"/>
          <w:kern w:val="0"/>
          <w:szCs w:val="21"/>
        </w:rPr>
        <w:t>6</w:t>
      </w:r>
      <w:r w:rsidRPr="00E42FAE">
        <w:rPr>
          <w:rFonts w:cs="ＭＳ 明朝" w:hint="eastAsia"/>
          <w:kern w:val="0"/>
          <w:szCs w:val="21"/>
        </w:rPr>
        <w:t>日</w:t>
      </w:r>
    </w:p>
    <w:p w14:paraId="19DAC4E0" w14:textId="77777777" w:rsidR="00342B18" w:rsidRPr="00E42FAE" w:rsidRDefault="004514BF" w:rsidP="00711732">
      <w:pPr>
        <w:jc w:val="right"/>
        <w:rPr>
          <w:rFonts w:hAnsi="ＭＳ 明朝"/>
          <w:szCs w:val="21"/>
        </w:rPr>
      </w:pPr>
      <w:r w:rsidRPr="00E42FAE">
        <w:rPr>
          <w:rFonts w:cs="ＭＳ 明朝" w:hint="eastAsia"/>
          <w:kern w:val="0"/>
          <w:szCs w:val="21"/>
        </w:rPr>
        <w:t xml:space="preserve">　　</w:t>
      </w:r>
      <w:r w:rsidR="00342B18" w:rsidRPr="00E42FAE">
        <w:rPr>
          <w:szCs w:val="21"/>
        </w:rPr>
        <w:t>2010</w:t>
      </w:r>
      <w:r w:rsidR="00342B18" w:rsidRPr="00E42FAE">
        <w:rPr>
          <w:rFonts w:hAnsi="ＭＳ 明朝"/>
          <w:szCs w:val="21"/>
        </w:rPr>
        <w:t>年</w:t>
      </w:r>
      <w:r w:rsidR="00342B18" w:rsidRPr="00E42FAE">
        <w:rPr>
          <w:szCs w:val="21"/>
        </w:rPr>
        <w:t>3</w:t>
      </w:r>
      <w:r w:rsidR="00342B18" w:rsidRPr="00E42FAE">
        <w:rPr>
          <w:rFonts w:hAnsi="ＭＳ 明朝"/>
          <w:szCs w:val="21"/>
        </w:rPr>
        <w:t>月</w:t>
      </w:r>
      <w:r w:rsidR="00342B18" w:rsidRPr="00E42FAE">
        <w:rPr>
          <w:szCs w:val="21"/>
        </w:rPr>
        <w:t>27</w:t>
      </w:r>
      <w:r w:rsidR="00342B18" w:rsidRPr="00E42FAE">
        <w:rPr>
          <w:rFonts w:hAnsi="ＭＳ 明朝"/>
          <w:szCs w:val="21"/>
        </w:rPr>
        <w:t>日</w:t>
      </w:r>
    </w:p>
    <w:p w14:paraId="78BF940C" w14:textId="77777777" w:rsidR="0060091D" w:rsidRDefault="001B2413" w:rsidP="00711732">
      <w:pPr>
        <w:jc w:val="right"/>
        <w:rPr>
          <w:rFonts w:hAnsi="ＭＳ 明朝"/>
          <w:szCs w:val="21"/>
        </w:rPr>
      </w:pPr>
      <w:r w:rsidRPr="00E42FAE">
        <w:rPr>
          <w:rFonts w:hAnsi="ＭＳ 明朝" w:hint="eastAsia"/>
          <w:szCs w:val="21"/>
        </w:rPr>
        <w:t>2013</w:t>
      </w:r>
      <w:r w:rsidRPr="00E42FAE">
        <w:rPr>
          <w:rFonts w:hAnsi="ＭＳ 明朝" w:hint="eastAsia"/>
          <w:szCs w:val="21"/>
        </w:rPr>
        <w:t>年</w:t>
      </w:r>
      <w:r w:rsidRPr="00E42FAE">
        <w:rPr>
          <w:rFonts w:hAnsi="ＭＳ 明朝" w:hint="eastAsia"/>
          <w:szCs w:val="21"/>
        </w:rPr>
        <w:t>10</w:t>
      </w:r>
      <w:r w:rsidRPr="00E42FAE">
        <w:rPr>
          <w:rFonts w:hAnsi="ＭＳ 明朝" w:hint="eastAsia"/>
          <w:szCs w:val="21"/>
        </w:rPr>
        <w:t>月</w:t>
      </w:r>
      <w:r w:rsidRPr="00E42FAE">
        <w:rPr>
          <w:rFonts w:hAnsi="ＭＳ 明朝" w:hint="eastAsia"/>
          <w:szCs w:val="21"/>
        </w:rPr>
        <w:t>6</w:t>
      </w:r>
      <w:r w:rsidRPr="00E42FAE">
        <w:rPr>
          <w:rFonts w:hAnsi="ＭＳ 明朝" w:hint="eastAsia"/>
          <w:szCs w:val="21"/>
        </w:rPr>
        <w:t>日</w:t>
      </w:r>
    </w:p>
    <w:p w14:paraId="689F85EB" w14:textId="3BBAA339" w:rsidR="007E2333" w:rsidRDefault="007E2333" w:rsidP="007E2333">
      <w:pPr>
        <w:jc w:val="right"/>
        <w:rPr>
          <w:rFonts w:hAnsi="ＭＳ 明朝"/>
          <w:szCs w:val="21"/>
        </w:rPr>
      </w:pPr>
      <w:r w:rsidRPr="00E42FAE">
        <w:rPr>
          <w:rFonts w:hAnsi="ＭＳ 明朝" w:hint="eastAsia"/>
          <w:szCs w:val="21"/>
        </w:rPr>
        <w:t>20</w:t>
      </w:r>
      <w:r>
        <w:rPr>
          <w:rFonts w:hAnsi="ＭＳ 明朝" w:hint="eastAsia"/>
          <w:szCs w:val="21"/>
        </w:rPr>
        <w:t>21</w:t>
      </w:r>
      <w:r w:rsidRPr="00E42FAE">
        <w:rPr>
          <w:rFonts w:hAnsi="ＭＳ 明朝" w:hint="eastAsia"/>
          <w:szCs w:val="21"/>
        </w:rPr>
        <w:t>年</w:t>
      </w:r>
      <w:r>
        <w:rPr>
          <w:rFonts w:hAnsi="ＭＳ 明朝" w:hint="eastAsia"/>
          <w:szCs w:val="21"/>
        </w:rPr>
        <w:t>3</w:t>
      </w:r>
      <w:r w:rsidRPr="00E42FAE">
        <w:rPr>
          <w:rFonts w:hAnsi="ＭＳ 明朝" w:hint="eastAsia"/>
          <w:szCs w:val="21"/>
        </w:rPr>
        <w:t>月</w:t>
      </w:r>
      <w:r>
        <w:rPr>
          <w:rFonts w:hAnsi="ＭＳ 明朝" w:hint="eastAsia"/>
          <w:szCs w:val="21"/>
        </w:rPr>
        <w:t>21</w:t>
      </w:r>
      <w:r w:rsidRPr="00E42FAE">
        <w:rPr>
          <w:rFonts w:hAnsi="ＭＳ 明朝" w:hint="eastAsia"/>
          <w:szCs w:val="21"/>
        </w:rPr>
        <w:t>日</w:t>
      </w:r>
    </w:p>
    <w:p w14:paraId="0214A404" w14:textId="051E85B6" w:rsidR="006701E8" w:rsidRDefault="006701E8" w:rsidP="007E2333">
      <w:pPr>
        <w:jc w:val="right"/>
        <w:rPr>
          <w:rFonts w:hAnsi="ＭＳ 明朝"/>
          <w:szCs w:val="21"/>
        </w:rPr>
      </w:pPr>
      <w:r w:rsidRPr="005433F6">
        <w:rPr>
          <w:rFonts w:hAnsi="ＭＳ 明朝" w:hint="eastAsia"/>
          <w:szCs w:val="21"/>
        </w:rPr>
        <w:t>2022</w:t>
      </w:r>
      <w:r w:rsidRPr="005433F6">
        <w:rPr>
          <w:rFonts w:hAnsi="ＭＳ 明朝" w:hint="eastAsia"/>
          <w:szCs w:val="21"/>
        </w:rPr>
        <w:t>年</w:t>
      </w:r>
      <w:r w:rsidR="005433F6" w:rsidRPr="005433F6">
        <w:rPr>
          <w:rFonts w:hAnsi="ＭＳ 明朝" w:hint="eastAsia"/>
          <w:szCs w:val="21"/>
        </w:rPr>
        <w:t xml:space="preserve"> 9</w:t>
      </w:r>
      <w:r w:rsidRPr="005433F6">
        <w:rPr>
          <w:rFonts w:hAnsi="ＭＳ 明朝" w:hint="eastAsia"/>
          <w:szCs w:val="21"/>
        </w:rPr>
        <w:t>月</w:t>
      </w:r>
      <w:r w:rsidR="005433F6" w:rsidRPr="005433F6">
        <w:rPr>
          <w:rFonts w:hAnsi="ＭＳ 明朝" w:hint="eastAsia"/>
          <w:szCs w:val="21"/>
        </w:rPr>
        <w:t xml:space="preserve"> 4</w:t>
      </w:r>
      <w:r w:rsidRPr="005433F6">
        <w:rPr>
          <w:rFonts w:hAnsi="ＭＳ 明朝" w:hint="eastAsia"/>
          <w:szCs w:val="21"/>
        </w:rPr>
        <w:t>日</w:t>
      </w:r>
    </w:p>
    <w:p w14:paraId="064C3F03" w14:textId="7A0DF44C" w:rsidR="00851A73" w:rsidRDefault="00851A73" w:rsidP="007E2333">
      <w:pPr>
        <w:jc w:val="right"/>
        <w:rPr>
          <w:rFonts w:hAnsi="ＭＳ 明朝"/>
          <w:szCs w:val="21"/>
        </w:rPr>
      </w:pPr>
      <w:r>
        <w:rPr>
          <w:rFonts w:hAnsi="ＭＳ 明朝" w:hint="eastAsia"/>
          <w:szCs w:val="21"/>
        </w:rPr>
        <w:t>2023</w:t>
      </w:r>
      <w:r>
        <w:rPr>
          <w:rFonts w:hAnsi="ＭＳ 明朝" w:hint="eastAsia"/>
          <w:szCs w:val="21"/>
        </w:rPr>
        <w:t>年</w:t>
      </w:r>
      <w:r>
        <w:rPr>
          <w:rFonts w:hAnsi="ＭＳ 明朝" w:hint="eastAsia"/>
          <w:szCs w:val="21"/>
        </w:rPr>
        <w:t>3</w:t>
      </w:r>
      <w:r>
        <w:rPr>
          <w:rFonts w:hAnsi="ＭＳ 明朝" w:hint="eastAsia"/>
          <w:szCs w:val="21"/>
        </w:rPr>
        <w:t>月</w:t>
      </w:r>
      <w:r>
        <w:rPr>
          <w:rFonts w:hAnsi="ＭＳ 明朝" w:hint="eastAsia"/>
          <w:szCs w:val="21"/>
        </w:rPr>
        <w:t>21</w:t>
      </w:r>
      <w:r>
        <w:rPr>
          <w:rFonts w:hAnsi="ＭＳ 明朝" w:hint="eastAsia"/>
          <w:szCs w:val="21"/>
        </w:rPr>
        <w:t>日</w:t>
      </w:r>
    </w:p>
    <w:p w14:paraId="0BA7BFA1" w14:textId="66BE5009" w:rsidR="005F1713" w:rsidRPr="005433F6" w:rsidRDefault="005F1713" w:rsidP="005F1713">
      <w:pPr>
        <w:jc w:val="right"/>
        <w:rPr>
          <w:rFonts w:hAnsi="ＭＳ 明朝" w:hint="eastAsia"/>
          <w:szCs w:val="21"/>
        </w:rPr>
      </w:pPr>
      <w:r>
        <w:rPr>
          <w:szCs w:val="21"/>
        </w:rPr>
        <w:t>2024</w:t>
      </w:r>
      <w:r>
        <w:rPr>
          <w:rFonts w:ascii="ＭＳ 明朝" w:cs="ＭＳ 明朝" w:hint="eastAsia"/>
          <w:szCs w:val="21"/>
        </w:rPr>
        <w:t>年</w:t>
      </w:r>
      <w:r>
        <w:rPr>
          <w:rFonts w:ascii="ＭＳ 明朝" w:cs="ＭＳ 明朝"/>
          <w:szCs w:val="21"/>
        </w:rPr>
        <w:t xml:space="preserve"> </w:t>
      </w:r>
      <w:r>
        <w:rPr>
          <w:szCs w:val="21"/>
        </w:rPr>
        <w:t>1</w:t>
      </w:r>
      <w:r>
        <w:rPr>
          <w:rFonts w:ascii="ＭＳ 明朝" w:cs="ＭＳ 明朝" w:hint="eastAsia"/>
          <w:szCs w:val="21"/>
        </w:rPr>
        <w:t>月</w:t>
      </w:r>
      <w:r>
        <w:rPr>
          <w:rFonts w:ascii="ＭＳ 明朝" w:cs="ＭＳ 明朝"/>
          <w:szCs w:val="21"/>
        </w:rPr>
        <w:t xml:space="preserve"> </w:t>
      </w:r>
      <w:r>
        <w:rPr>
          <w:szCs w:val="21"/>
        </w:rPr>
        <w:t>1</w:t>
      </w:r>
      <w:r>
        <w:rPr>
          <w:rFonts w:ascii="ＭＳ 明朝" w:cs="ＭＳ 明朝" w:hint="eastAsia"/>
          <w:szCs w:val="21"/>
        </w:rPr>
        <w:t>日</w:t>
      </w:r>
    </w:p>
    <w:p w14:paraId="493B8155" w14:textId="77777777" w:rsidR="004514BF" w:rsidRPr="00E42FAE" w:rsidRDefault="004514BF" w:rsidP="00265AE3">
      <w:pPr>
        <w:spacing w:line="340" w:lineRule="exact"/>
        <w:rPr>
          <w:rFonts w:ascii="ＭＳ ゴシック" w:eastAsia="ＭＳ ゴシック" w:hAnsi="ＭＳ ゴシック"/>
        </w:rPr>
      </w:pPr>
      <w:r w:rsidRPr="00E42FAE">
        <w:rPr>
          <w:rFonts w:ascii="ＭＳ ゴシック" w:eastAsia="ＭＳ ゴシック" w:hAnsi="ＭＳ ゴシック" w:hint="eastAsia"/>
        </w:rPr>
        <w:t>（目 的）</w:t>
      </w:r>
    </w:p>
    <w:p w14:paraId="0ADD7B84" w14:textId="091B7536" w:rsidR="004514BF" w:rsidRPr="00E42FAE" w:rsidRDefault="004514BF" w:rsidP="00851A73">
      <w:pPr>
        <w:spacing w:line="340" w:lineRule="exact"/>
        <w:ind w:left="141" w:right="-1" w:hangingChars="70" w:hanging="141"/>
        <w:jc w:val="left"/>
      </w:pPr>
      <w:r w:rsidRPr="00E42FAE">
        <w:rPr>
          <w:rFonts w:ascii="ＭＳ ゴシック" w:eastAsia="ＭＳ ゴシック" w:hAnsi="ＭＳ ゴシック" w:hint="eastAsia"/>
        </w:rPr>
        <w:t xml:space="preserve">第１条　</w:t>
      </w:r>
      <w:r w:rsidRPr="00E42FAE">
        <w:rPr>
          <w:rFonts w:hint="eastAsia"/>
        </w:rPr>
        <w:t>この規程は</w:t>
      </w:r>
      <w:r w:rsidR="00BF42B0" w:rsidRPr="00851A73">
        <w:rPr>
          <w:rFonts w:hint="eastAsia"/>
          <w:spacing w:val="-18"/>
        </w:rPr>
        <w:t>、</w:t>
      </w:r>
      <w:r w:rsidRPr="00851A73">
        <w:rPr>
          <w:rFonts w:hint="eastAsia"/>
          <w:spacing w:val="-20"/>
        </w:rPr>
        <w:t>「</w:t>
      </w:r>
      <w:r w:rsidR="008C1042" w:rsidRPr="00E42FAE">
        <w:rPr>
          <w:rFonts w:hint="eastAsia"/>
        </w:rPr>
        <w:t>一般社団法人</w:t>
      </w:r>
      <w:r w:rsidRPr="00E42FAE">
        <w:rPr>
          <w:rFonts w:hint="eastAsia"/>
        </w:rPr>
        <w:t>日本発達心理学会</w:t>
      </w:r>
      <w:r w:rsidR="008C1042" w:rsidRPr="00E42FAE">
        <w:rPr>
          <w:rFonts w:hint="eastAsia"/>
        </w:rPr>
        <w:t>定款</w:t>
      </w:r>
      <w:r w:rsidRPr="00851A73">
        <w:rPr>
          <w:rFonts w:hint="eastAsia"/>
          <w:spacing w:val="-18"/>
        </w:rPr>
        <w:t>」</w:t>
      </w:r>
      <w:r w:rsidRPr="00E42FAE">
        <w:rPr>
          <w:rFonts w:hint="eastAsia"/>
        </w:rPr>
        <w:t>第</w:t>
      </w:r>
      <w:r w:rsidR="008C1042" w:rsidRPr="00E42FAE">
        <w:rPr>
          <w:rFonts w:hint="eastAsia"/>
        </w:rPr>
        <w:t>３５</w:t>
      </w:r>
      <w:r w:rsidRPr="00E42FAE">
        <w:rPr>
          <w:rFonts w:hint="eastAsia"/>
        </w:rPr>
        <w:t>条に基づき</w:t>
      </w:r>
      <w:r w:rsidR="00BF42B0" w:rsidRPr="00851A73">
        <w:rPr>
          <w:rFonts w:hint="eastAsia"/>
          <w:spacing w:val="-18"/>
        </w:rPr>
        <w:t>、</w:t>
      </w:r>
      <w:r w:rsidRPr="00E42FAE">
        <w:rPr>
          <w:rFonts w:hint="eastAsia"/>
        </w:rPr>
        <w:t>発達心理学研究編集委員会（以下「委員会」という）に関する必要な事項を定めることを目的とする。</w:t>
      </w:r>
    </w:p>
    <w:p w14:paraId="6DD81E10" w14:textId="77777777" w:rsidR="004514BF" w:rsidRPr="00E42FAE" w:rsidRDefault="004514BF" w:rsidP="00265AE3">
      <w:pPr>
        <w:spacing w:line="340" w:lineRule="exact"/>
        <w:ind w:left="141" w:hangingChars="70" w:hanging="141"/>
        <w:jc w:val="left"/>
      </w:pPr>
    </w:p>
    <w:p w14:paraId="170644F9" w14:textId="77777777" w:rsidR="004514BF" w:rsidRPr="00E42FAE" w:rsidRDefault="004514BF" w:rsidP="00265AE3">
      <w:pPr>
        <w:spacing w:line="340" w:lineRule="exact"/>
        <w:ind w:left="141" w:hangingChars="70" w:hanging="141"/>
        <w:rPr>
          <w:rFonts w:ascii="ＭＳ ゴシック" w:eastAsia="ＭＳ ゴシック" w:hAnsi="ＭＳ ゴシック"/>
          <w:szCs w:val="21"/>
        </w:rPr>
      </w:pPr>
      <w:r w:rsidRPr="00E42FAE">
        <w:rPr>
          <w:rFonts w:ascii="ＭＳ ゴシック" w:eastAsia="ＭＳ ゴシック" w:hAnsi="ＭＳ ゴシック"/>
          <w:szCs w:val="21"/>
        </w:rPr>
        <w:t>（組</w:t>
      </w:r>
      <w:r w:rsidRPr="00E42FAE">
        <w:rPr>
          <w:rFonts w:ascii="ＭＳ ゴシック" w:eastAsia="ＭＳ ゴシック" w:hAnsi="ＭＳ ゴシック" w:hint="eastAsia"/>
          <w:szCs w:val="21"/>
        </w:rPr>
        <w:t xml:space="preserve"> </w:t>
      </w:r>
      <w:r w:rsidRPr="00E42FAE">
        <w:rPr>
          <w:rFonts w:ascii="ＭＳ ゴシック" w:eastAsia="ＭＳ ゴシック" w:hAnsi="ＭＳ ゴシック"/>
          <w:szCs w:val="21"/>
        </w:rPr>
        <w:t>織）</w:t>
      </w:r>
    </w:p>
    <w:p w14:paraId="6690D35B" w14:textId="5A1AA24C" w:rsidR="004514BF" w:rsidRPr="00E42FAE" w:rsidRDefault="004514BF" w:rsidP="00265AE3">
      <w:pPr>
        <w:spacing w:line="340" w:lineRule="exact"/>
        <w:ind w:left="141" w:hangingChars="70" w:hanging="141"/>
        <w:rPr>
          <w:szCs w:val="21"/>
        </w:rPr>
      </w:pPr>
      <w:r w:rsidRPr="00E42FAE">
        <w:rPr>
          <w:rFonts w:ascii="ＭＳ ゴシック" w:eastAsia="ＭＳ ゴシック" w:hAnsi="ＭＳ ゴシック"/>
          <w:szCs w:val="21"/>
        </w:rPr>
        <w:t>第</w:t>
      </w:r>
      <w:r w:rsidRPr="00E42FAE">
        <w:rPr>
          <w:rFonts w:ascii="ＭＳ ゴシック" w:eastAsia="ＭＳ ゴシック" w:hAnsi="ＭＳ ゴシック" w:hint="eastAsia"/>
          <w:szCs w:val="21"/>
        </w:rPr>
        <w:t>２</w:t>
      </w:r>
      <w:r w:rsidRPr="00E42FAE">
        <w:rPr>
          <w:rFonts w:ascii="ＭＳ ゴシック" w:eastAsia="ＭＳ ゴシック" w:hAnsi="ＭＳ ゴシック"/>
          <w:szCs w:val="21"/>
        </w:rPr>
        <w:t>条</w:t>
      </w:r>
      <w:r w:rsidRPr="00E42FAE">
        <w:rPr>
          <w:szCs w:val="21"/>
        </w:rPr>
        <w:t xml:space="preserve">  </w:t>
      </w:r>
      <w:r w:rsidRPr="00E42FAE">
        <w:rPr>
          <w:rFonts w:hAnsi="ＭＳ 明朝"/>
          <w:szCs w:val="21"/>
        </w:rPr>
        <w:t>委員会は</w:t>
      </w:r>
      <w:r w:rsidR="00BF42B0">
        <w:rPr>
          <w:rFonts w:hAnsi="ＭＳ 明朝"/>
          <w:szCs w:val="21"/>
        </w:rPr>
        <w:t>、</w:t>
      </w:r>
      <w:r w:rsidRPr="00E42FAE">
        <w:rPr>
          <w:rFonts w:hAnsi="ＭＳ 明朝"/>
          <w:szCs w:val="21"/>
        </w:rPr>
        <w:t>編集委員長</w:t>
      </w:r>
      <w:r w:rsidRPr="00E42FAE">
        <w:rPr>
          <w:rFonts w:hAnsi="ＭＳ 明朝" w:hint="eastAsia"/>
          <w:szCs w:val="21"/>
        </w:rPr>
        <w:t>（以下</w:t>
      </w:r>
      <w:r w:rsidR="00BF42B0">
        <w:rPr>
          <w:rFonts w:hAnsi="ＭＳ 明朝" w:hint="eastAsia"/>
          <w:szCs w:val="21"/>
        </w:rPr>
        <w:t>、</w:t>
      </w:r>
      <w:r w:rsidRPr="00E42FAE">
        <w:rPr>
          <w:rFonts w:hAnsi="ＭＳ 明朝" w:hint="eastAsia"/>
          <w:szCs w:val="21"/>
        </w:rPr>
        <w:t>「委員長」という）</w:t>
      </w:r>
      <w:r w:rsidRPr="00E42FAE">
        <w:rPr>
          <w:szCs w:val="21"/>
        </w:rPr>
        <w:t>1</w:t>
      </w:r>
      <w:r w:rsidRPr="00E42FAE">
        <w:rPr>
          <w:rFonts w:hAnsi="ＭＳ 明朝"/>
          <w:szCs w:val="21"/>
        </w:rPr>
        <w:t>名</w:t>
      </w:r>
      <w:r w:rsidR="00BF42B0">
        <w:rPr>
          <w:rFonts w:hAnsi="ＭＳ 明朝"/>
          <w:szCs w:val="21"/>
        </w:rPr>
        <w:t>、</w:t>
      </w:r>
      <w:r w:rsidRPr="00E42FAE">
        <w:rPr>
          <w:rFonts w:hAnsi="ＭＳ 明朝" w:hint="eastAsia"/>
          <w:szCs w:val="21"/>
        </w:rPr>
        <w:t>編集</w:t>
      </w:r>
      <w:r w:rsidRPr="00E42FAE">
        <w:rPr>
          <w:rFonts w:hAnsi="ＭＳ 明朝"/>
          <w:szCs w:val="21"/>
        </w:rPr>
        <w:t>副委員長</w:t>
      </w:r>
      <w:r w:rsidRPr="00E42FAE">
        <w:rPr>
          <w:rFonts w:hAnsi="ＭＳ 明朝" w:hint="eastAsia"/>
          <w:szCs w:val="21"/>
        </w:rPr>
        <w:t>（以下</w:t>
      </w:r>
      <w:r w:rsidR="00BF42B0">
        <w:rPr>
          <w:rFonts w:hAnsi="ＭＳ 明朝" w:hint="eastAsia"/>
          <w:szCs w:val="21"/>
        </w:rPr>
        <w:t>、</w:t>
      </w:r>
      <w:r w:rsidRPr="00E42FAE">
        <w:rPr>
          <w:rFonts w:hAnsi="ＭＳ 明朝" w:hint="eastAsia"/>
          <w:szCs w:val="21"/>
        </w:rPr>
        <w:t>「副委員長」という）</w:t>
      </w:r>
      <w:r w:rsidR="005F1713">
        <w:rPr>
          <w:rFonts w:hint="eastAsia"/>
          <w:szCs w:val="21"/>
        </w:rPr>
        <w:t>3</w:t>
      </w:r>
      <w:r w:rsidRPr="00E42FAE">
        <w:rPr>
          <w:rFonts w:hAnsi="ＭＳ 明朝"/>
          <w:szCs w:val="21"/>
        </w:rPr>
        <w:t>名</w:t>
      </w:r>
      <w:r w:rsidR="00BF42B0">
        <w:rPr>
          <w:rFonts w:hAnsi="ＭＳ 明朝"/>
          <w:szCs w:val="21"/>
        </w:rPr>
        <w:t>、</w:t>
      </w:r>
      <w:r w:rsidR="006701E8">
        <w:rPr>
          <w:rFonts w:hint="eastAsia"/>
          <w:szCs w:val="21"/>
        </w:rPr>
        <w:t>30</w:t>
      </w:r>
      <w:r w:rsidRPr="00E42FAE">
        <w:rPr>
          <w:rFonts w:hAnsi="ＭＳ 明朝"/>
          <w:szCs w:val="21"/>
        </w:rPr>
        <w:t>名程度の編集委員</w:t>
      </w:r>
      <w:r w:rsidRPr="00E42FAE">
        <w:rPr>
          <w:rFonts w:hAnsi="ＭＳ 明朝" w:hint="eastAsia"/>
          <w:szCs w:val="21"/>
        </w:rPr>
        <w:t>（以下</w:t>
      </w:r>
      <w:r w:rsidR="00BF42B0">
        <w:rPr>
          <w:rFonts w:hAnsi="ＭＳ 明朝" w:hint="eastAsia"/>
          <w:szCs w:val="21"/>
        </w:rPr>
        <w:t>、</w:t>
      </w:r>
      <w:r w:rsidRPr="00E42FAE">
        <w:rPr>
          <w:rFonts w:hAnsi="ＭＳ 明朝" w:hint="eastAsia"/>
          <w:szCs w:val="21"/>
        </w:rPr>
        <w:t>「委員」という）</w:t>
      </w:r>
      <w:r w:rsidRPr="00E42FAE">
        <w:rPr>
          <w:rFonts w:hAnsi="ＭＳ 明朝" w:hint="eastAsia"/>
          <w:szCs w:val="21"/>
          <w:shd w:val="solid" w:color="FFFFFF" w:fill="FFFFFF"/>
        </w:rPr>
        <w:t>によ</w:t>
      </w:r>
      <w:r w:rsidRPr="00E42FAE">
        <w:rPr>
          <w:rFonts w:hAnsi="ＭＳ 明朝" w:hint="eastAsia"/>
          <w:szCs w:val="21"/>
        </w:rPr>
        <w:t>り</w:t>
      </w:r>
      <w:r w:rsidRPr="00E42FAE">
        <w:rPr>
          <w:rFonts w:hAnsi="ＭＳ 明朝"/>
          <w:szCs w:val="21"/>
        </w:rPr>
        <w:t>構成</w:t>
      </w:r>
      <w:r w:rsidRPr="00E42FAE">
        <w:rPr>
          <w:rFonts w:hAnsi="ＭＳ 明朝" w:hint="eastAsia"/>
          <w:szCs w:val="21"/>
        </w:rPr>
        <w:t>する</w:t>
      </w:r>
      <w:r w:rsidRPr="00E42FAE">
        <w:rPr>
          <w:rFonts w:hAnsi="ＭＳ 明朝"/>
          <w:szCs w:val="21"/>
        </w:rPr>
        <w:t>。</w:t>
      </w:r>
    </w:p>
    <w:p w14:paraId="5D092E29" w14:textId="77777777" w:rsidR="004514BF" w:rsidRPr="00E42FAE" w:rsidRDefault="004514BF" w:rsidP="00265AE3">
      <w:pPr>
        <w:spacing w:line="340" w:lineRule="exact"/>
        <w:ind w:left="135" w:hangingChars="67" w:hanging="135"/>
        <w:rPr>
          <w:rFonts w:hAnsi="ＭＳ 明朝"/>
          <w:szCs w:val="21"/>
        </w:rPr>
      </w:pPr>
      <w:r w:rsidRPr="00E42FAE">
        <w:rPr>
          <w:szCs w:val="21"/>
        </w:rPr>
        <w:t>2</w:t>
      </w:r>
      <w:r w:rsidRPr="00E42FAE">
        <w:rPr>
          <w:rFonts w:hint="eastAsia"/>
          <w:szCs w:val="21"/>
        </w:rPr>
        <w:t xml:space="preserve">　</w:t>
      </w:r>
      <w:r w:rsidRPr="00E42FAE">
        <w:rPr>
          <w:rFonts w:hAnsi="ＭＳ 明朝"/>
          <w:szCs w:val="21"/>
        </w:rPr>
        <w:t>委員長</w:t>
      </w:r>
      <w:r w:rsidR="00BF42B0">
        <w:rPr>
          <w:rFonts w:hAnsi="ＭＳ 明朝"/>
          <w:szCs w:val="21"/>
        </w:rPr>
        <w:t>、</w:t>
      </w:r>
      <w:r w:rsidRPr="00E42FAE">
        <w:rPr>
          <w:rFonts w:hAnsi="ＭＳ 明朝"/>
          <w:szCs w:val="21"/>
        </w:rPr>
        <w:t>副委員長</w:t>
      </w:r>
      <w:r w:rsidR="00BF42B0">
        <w:rPr>
          <w:rFonts w:hAnsi="ＭＳ 明朝"/>
          <w:szCs w:val="21"/>
        </w:rPr>
        <w:t>、</w:t>
      </w:r>
      <w:r w:rsidRPr="00E42FAE">
        <w:rPr>
          <w:rFonts w:hAnsi="ＭＳ 明朝"/>
          <w:szCs w:val="21"/>
        </w:rPr>
        <w:t>委員は</w:t>
      </w:r>
      <w:r w:rsidR="00BF42B0">
        <w:rPr>
          <w:rFonts w:hAnsi="ＭＳ 明朝" w:hint="eastAsia"/>
          <w:szCs w:val="21"/>
        </w:rPr>
        <w:t>、</w:t>
      </w:r>
      <w:r w:rsidRPr="00E42FAE">
        <w:rPr>
          <w:szCs w:val="21"/>
        </w:rPr>
        <w:t>理事会</w:t>
      </w:r>
      <w:r w:rsidRPr="00E42FAE">
        <w:rPr>
          <w:rFonts w:hAnsi="ＭＳ 明朝"/>
          <w:szCs w:val="21"/>
        </w:rPr>
        <w:t>が組織する発達心理学研究編集委員選出作業部会が会員から選出し</w:t>
      </w:r>
      <w:r w:rsidR="00BF42B0">
        <w:rPr>
          <w:rFonts w:hAnsi="ＭＳ 明朝"/>
          <w:szCs w:val="21"/>
        </w:rPr>
        <w:t>、</w:t>
      </w:r>
      <w:r w:rsidRPr="00E42FAE">
        <w:rPr>
          <w:rFonts w:hAnsi="ＭＳ 明朝"/>
          <w:szCs w:val="21"/>
        </w:rPr>
        <w:t>理事会の</w:t>
      </w:r>
      <w:r w:rsidRPr="00E42FAE">
        <w:rPr>
          <w:rFonts w:hAnsi="ＭＳ 明朝" w:hint="eastAsia"/>
          <w:szCs w:val="21"/>
        </w:rPr>
        <w:t>承認を得</w:t>
      </w:r>
      <w:r w:rsidRPr="00E42FAE">
        <w:rPr>
          <w:rFonts w:hAnsi="ＭＳ 明朝"/>
          <w:szCs w:val="21"/>
        </w:rPr>
        <w:t>て</w:t>
      </w:r>
      <w:r w:rsidR="00BF42B0">
        <w:rPr>
          <w:rFonts w:hAnsi="ＭＳ 明朝"/>
          <w:szCs w:val="21"/>
        </w:rPr>
        <w:t>、</w:t>
      </w:r>
      <w:r w:rsidR="00106EBD" w:rsidRPr="00E42FAE">
        <w:rPr>
          <w:rFonts w:hAnsi="ＭＳ 明朝" w:hint="eastAsia"/>
          <w:szCs w:val="21"/>
        </w:rPr>
        <w:t>代表理事</w:t>
      </w:r>
      <w:r w:rsidRPr="00E42FAE">
        <w:rPr>
          <w:rFonts w:hAnsi="ＭＳ 明朝"/>
          <w:szCs w:val="21"/>
        </w:rPr>
        <w:t>が委嘱する。</w:t>
      </w:r>
    </w:p>
    <w:p w14:paraId="443CCE82" w14:textId="77777777" w:rsidR="004514BF" w:rsidRPr="00E42FAE" w:rsidRDefault="004514BF" w:rsidP="00265AE3">
      <w:pPr>
        <w:spacing w:line="340" w:lineRule="exact"/>
        <w:ind w:left="135" w:hangingChars="67" w:hanging="135"/>
        <w:rPr>
          <w:rFonts w:hAnsi="ＭＳ 明朝"/>
          <w:szCs w:val="21"/>
        </w:rPr>
      </w:pPr>
      <w:r w:rsidRPr="00E42FAE">
        <w:rPr>
          <w:szCs w:val="21"/>
        </w:rPr>
        <w:t>3</w:t>
      </w:r>
      <w:r w:rsidRPr="00E42FAE">
        <w:rPr>
          <w:rFonts w:hint="eastAsia"/>
          <w:szCs w:val="21"/>
        </w:rPr>
        <w:t xml:space="preserve">　</w:t>
      </w:r>
      <w:r w:rsidRPr="00E42FAE">
        <w:rPr>
          <w:rFonts w:hAnsi="ＭＳ 明朝"/>
          <w:szCs w:val="21"/>
        </w:rPr>
        <w:t>委員長</w:t>
      </w:r>
      <w:r w:rsidR="00BF42B0">
        <w:rPr>
          <w:rFonts w:hAnsi="ＭＳ 明朝"/>
          <w:szCs w:val="21"/>
        </w:rPr>
        <w:t>、</w:t>
      </w:r>
      <w:r w:rsidRPr="00E42FAE">
        <w:rPr>
          <w:rFonts w:hAnsi="ＭＳ 明朝"/>
          <w:szCs w:val="21"/>
        </w:rPr>
        <w:t>副委員長</w:t>
      </w:r>
      <w:r w:rsidRPr="00E42FAE">
        <w:rPr>
          <w:rFonts w:hAnsi="ＭＳ 明朝" w:hint="eastAsia"/>
          <w:szCs w:val="21"/>
        </w:rPr>
        <w:t>の任期は</w:t>
      </w:r>
      <w:r w:rsidRPr="00E42FAE">
        <w:rPr>
          <w:rFonts w:hAnsi="ＭＳ 明朝" w:hint="eastAsia"/>
          <w:szCs w:val="21"/>
        </w:rPr>
        <w:t>1</w:t>
      </w:r>
      <w:r w:rsidRPr="00E42FAE">
        <w:rPr>
          <w:rFonts w:hAnsi="ＭＳ 明朝" w:hint="eastAsia"/>
          <w:szCs w:val="21"/>
        </w:rPr>
        <w:t>会計年度とし</w:t>
      </w:r>
      <w:r w:rsidR="00BF42B0">
        <w:rPr>
          <w:rFonts w:hAnsi="ＭＳ 明朝" w:hint="eastAsia"/>
          <w:szCs w:val="21"/>
        </w:rPr>
        <w:t>、</w:t>
      </w:r>
      <w:r w:rsidRPr="00E42FAE">
        <w:rPr>
          <w:rFonts w:hAnsi="ＭＳ 明朝" w:hint="eastAsia"/>
          <w:szCs w:val="21"/>
        </w:rPr>
        <w:t>再任を妨げない。また委員長</w:t>
      </w:r>
      <w:r w:rsidR="00BF42B0">
        <w:rPr>
          <w:rFonts w:hAnsi="ＭＳ 明朝" w:hint="eastAsia"/>
          <w:szCs w:val="21"/>
        </w:rPr>
        <w:t>、</w:t>
      </w:r>
      <w:r w:rsidRPr="00E42FAE">
        <w:rPr>
          <w:rFonts w:hAnsi="ＭＳ 明朝" w:hint="eastAsia"/>
          <w:szCs w:val="21"/>
        </w:rPr>
        <w:t>副委員長の任期は連続</w:t>
      </w:r>
      <w:r w:rsidRPr="00E42FAE">
        <w:rPr>
          <w:rFonts w:hAnsi="ＭＳ 明朝" w:hint="eastAsia"/>
          <w:szCs w:val="21"/>
        </w:rPr>
        <w:t>2</w:t>
      </w:r>
      <w:r w:rsidRPr="00E42FAE">
        <w:rPr>
          <w:rFonts w:hAnsi="ＭＳ 明朝" w:hint="eastAsia"/>
          <w:szCs w:val="21"/>
        </w:rPr>
        <w:t>期までとする。</w:t>
      </w:r>
    </w:p>
    <w:p w14:paraId="6BCB357A" w14:textId="77777777" w:rsidR="004514BF" w:rsidRPr="00E42FAE" w:rsidRDefault="004514BF" w:rsidP="00265AE3">
      <w:pPr>
        <w:spacing w:line="340" w:lineRule="exact"/>
        <w:ind w:left="135" w:hangingChars="67" w:hanging="135"/>
        <w:rPr>
          <w:rFonts w:hAnsi="ＭＳ 明朝"/>
          <w:szCs w:val="21"/>
        </w:rPr>
      </w:pPr>
      <w:r w:rsidRPr="00E42FAE">
        <w:rPr>
          <w:rFonts w:hint="eastAsia"/>
          <w:szCs w:val="21"/>
        </w:rPr>
        <w:t>4</w:t>
      </w:r>
      <w:r w:rsidRPr="00E42FAE">
        <w:rPr>
          <w:rFonts w:hint="eastAsia"/>
          <w:szCs w:val="21"/>
        </w:rPr>
        <w:t xml:space="preserve">　</w:t>
      </w:r>
      <w:r w:rsidRPr="00E42FAE">
        <w:rPr>
          <w:rFonts w:hAnsi="ＭＳ 明朝"/>
          <w:szCs w:val="21"/>
        </w:rPr>
        <w:t>委員の任期は</w:t>
      </w:r>
      <w:r w:rsidRPr="00E42FAE">
        <w:rPr>
          <w:szCs w:val="21"/>
        </w:rPr>
        <w:t>2</w:t>
      </w:r>
      <w:r w:rsidRPr="00E42FAE">
        <w:rPr>
          <w:rFonts w:hAnsi="ＭＳ 明朝"/>
          <w:szCs w:val="21"/>
        </w:rPr>
        <w:t>会計年度とし</w:t>
      </w:r>
      <w:r w:rsidR="00BF42B0">
        <w:rPr>
          <w:rFonts w:hAnsi="ＭＳ 明朝"/>
          <w:szCs w:val="21"/>
        </w:rPr>
        <w:t>、</w:t>
      </w:r>
      <w:r w:rsidRPr="00E42FAE">
        <w:rPr>
          <w:rFonts w:hAnsi="ＭＳ 明朝"/>
          <w:szCs w:val="21"/>
        </w:rPr>
        <w:t>再任を妨げない。</w:t>
      </w:r>
    </w:p>
    <w:p w14:paraId="6DCF8ADE" w14:textId="77777777" w:rsidR="004514BF" w:rsidRPr="00E42FAE" w:rsidRDefault="004514BF" w:rsidP="00265AE3">
      <w:pPr>
        <w:spacing w:line="340" w:lineRule="exact"/>
        <w:jc w:val="left"/>
        <w:rPr>
          <w:rFonts w:hAnsi="ＭＳ 明朝"/>
          <w:szCs w:val="21"/>
        </w:rPr>
      </w:pPr>
      <w:r w:rsidRPr="00E42FAE">
        <w:rPr>
          <w:rFonts w:hint="eastAsia"/>
          <w:szCs w:val="21"/>
        </w:rPr>
        <w:t>5</w:t>
      </w:r>
      <w:r w:rsidRPr="00E42FAE">
        <w:rPr>
          <w:rFonts w:hAnsi="ＭＳ 明朝" w:hint="eastAsia"/>
          <w:szCs w:val="21"/>
        </w:rPr>
        <w:t xml:space="preserve">　</w:t>
      </w:r>
      <w:r w:rsidRPr="00E42FAE">
        <w:rPr>
          <w:rFonts w:hAnsi="ＭＳ 明朝"/>
          <w:szCs w:val="21"/>
        </w:rPr>
        <w:t>理事会が必要とした場合には</w:t>
      </w:r>
      <w:r w:rsidR="00BF42B0">
        <w:rPr>
          <w:rFonts w:hAnsi="ＭＳ 明朝"/>
          <w:szCs w:val="21"/>
        </w:rPr>
        <w:t>、</w:t>
      </w:r>
      <w:r w:rsidRPr="00E42FAE">
        <w:rPr>
          <w:rFonts w:hAnsi="ＭＳ 明朝"/>
          <w:szCs w:val="21"/>
        </w:rPr>
        <w:t>委員会担当理事がオブザーバーとして委員会に出席する。</w:t>
      </w:r>
    </w:p>
    <w:p w14:paraId="4E0F6919" w14:textId="77777777" w:rsidR="004514BF" w:rsidRPr="00E42FAE" w:rsidRDefault="004514BF" w:rsidP="00265AE3">
      <w:pPr>
        <w:spacing w:line="340" w:lineRule="exact"/>
        <w:jc w:val="left"/>
      </w:pPr>
    </w:p>
    <w:p w14:paraId="403FC710" w14:textId="77777777" w:rsidR="004514BF" w:rsidRPr="00E42FAE" w:rsidRDefault="004514BF" w:rsidP="00265AE3">
      <w:pPr>
        <w:spacing w:line="340" w:lineRule="exact"/>
        <w:ind w:left="135" w:hangingChars="67" w:hanging="135"/>
        <w:rPr>
          <w:rFonts w:ascii="ＭＳ ゴシック" w:eastAsia="ＭＳ ゴシック" w:hAnsi="ＭＳ ゴシック"/>
          <w:szCs w:val="21"/>
        </w:rPr>
      </w:pPr>
      <w:r w:rsidRPr="00E42FAE">
        <w:rPr>
          <w:rFonts w:ascii="ＭＳ ゴシック" w:eastAsia="ＭＳ ゴシック" w:hAnsi="ＭＳ ゴシック"/>
          <w:szCs w:val="21"/>
        </w:rPr>
        <w:t>（</w:t>
      </w:r>
      <w:r w:rsidRPr="00E42FAE">
        <w:rPr>
          <w:rFonts w:ascii="ＭＳ ゴシック" w:eastAsia="ＭＳ ゴシック" w:hAnsi="ＭＳ ゴシック" w:hint="eastAsia"/>
          <w:szCs w:val="21"/>
        </w:rPr>
        <w:t>職 務</w:t>
      </w:r>
      <w:r w:rsidRPr="00E42FAE">
        <w:rPr>
          <w:rFonts w:ascii="ＭＳ ゴシック" w:eastAsia="ＭＳ ゴシック" w:hAnsi="ＭＳ ゴシック"/>
          <w:szCs w:val="21"/>
        </w:rPr>
        <w:t>）</w:t>
      </w:r>
    </w:p>
    <w:p w14:paraId="69C488A0" w14:textId="77777777" w:rsidR="004514BF" w:rsidRPr="00E42FAE" w:rsidRDefault="004514BF" w:rsidP="00265AE3">
      <w:pPr>
        <w:spacing w:line="340" w:lineRule="exact"/>
        <w:ind w:left="135" w:hangingChars="67" w:hanging="135"/>
        <w:rPr>
          <w:szCs w:val="21"/>
        </w:rPr>
      </w:pPr>
      <w:r w:rsidRPr="00E42FAE">
        <w:rPr>
          <w:rFonts w:ascii="ＭＳ ゴシック" w:eastAsia="ＭＳ ゴシック" w:hAnsi="ＭＳ ゴシック"/>
          <w:szCs w:val="21"/>
        </w:rPr>
        <w:t>第</w:t>
      </w:r>
      <w:r w:rsidRPr="00E42FAE">
        <w:rPr>
          <w:rFonts w:ascii="ＭＳ ゴシック" w:eastAsia="ＭＳ ゴシック" w:hAnsi="ＭＳ ゴシック" w:hint="eastAsia"/>
          <w:szCs w:val="21"/>
        </w:rPr>
        <w:t>３</w:t>
      </w:r>
      <w:r w:rsidRPr="00E42FAE">
        <w:rPr>
          <w:rFonts w:ascii="ＭＳ ゴシック" w:eastAsia="ＭＳ ゴシック" w:hAnsi="ＭＳ ゴシック"/>
          <w:szCs w:val="21"/>
        </w:rPr>
        <w:t xml:space="preserve">条 </w:t>
      </w:r>
      <w:r w:rsidRPr="00E42FAE">
        <w:rPr>
          <w:szCs w:val="21"/>
        </w:rPr>
        <w:t xml:space="preserve"> </w:t>
      </w:r>
      <w:r w:rsidRPr="00E42FAE">
        <w:rPr>
          <w:rFonts w:hAnsi="ＭＳ 明朝"/>
          <w:szCs w:val="21"/>
        </w:rPr>
        <w:t>委員長は</w:t>
      </w:r>
      <w:r w:rsidR="00BF42B0">
        <w:rPr>
          <w:rFonts w:hAnsi="ＭＳ 明朝"/>
          <w:szCs w:val="21"/>
        </w:rPr>
        <w:t>、</w:t>
      </w:r>
      <w:r w:rsidRPr="00E42FAE">
        <w:rPr>
          <w:rFonts w:hAnsi="ＭＳ 明朝"/>
          <w:szCs w:val="21"/>
        </w:rPr>
        <w:t>委員会の業務を統括する。副委員長は</w:t>
      </w:r>
      <w:r w:rsidR="00BF42B0">
        <w:rPr>
          <w:rFonts w:hAnsi="ＭＳ 明朝"/>
          <w:szCs w:val="21"/>
        </w:rPr>
        <w:t>、</w:t>
      </w:r>
      <w:r w:rsidRPr="00E42FAE">
        <w:rPr>
          <w:rFonts w:hAnsi="ＭＳ 明朝"/>
          <w:szCs w:val="21"/>
        </w:rPr>
        <w:t>委員長の補佐をし</w:t>
      </w:r>
      <w:r w:rsidR="00BF42B0">
        <w:rPr>
          <w:rFonts w:hAnsi="ＭＳ 明朝"/>
          <w:szCs w:val="21"/>
        </w:rPr>
        <w:t>、</w:t>
      </w:r>
      <w:r w:rsidRPr="00E42FAE">
        <w:rPr>
          <w:rFonts w:hAnsi="ＭＳ 明朝"/>
          <w:szCs w:val="21"/>
        </w:rPr>
        <w:t>委員長が不在の際に委員長の代理を務める。</w:t>
      </w:r>
    </w:p>
    <w:p w14:paraId="33BA5DD5" w14:textId="77777777" w:rsidR="004514BF" w:rsidRPr="00E42FAE" w:rsidRDefault="004514BF" w:rsidP="00265AE3">
      <w:pPr>
        <w:spacing w:line="340" w:lineRule="exact"/>
        <w:ind w:left="135" w:hangingChars="67" w:hanging="135"/>
        <w:rPr>
          <w:rFonts w:eastAsia="ＭＳ Ｐ明朝"/>
          <w:szCs w:val="21"/>
        </w:rPr>
      </w:pPr>
      <w:r w:rsidRPr="00E42FAE">
        <w:rPr>
          <w:rFonts w:eastAsia="ＭＳ Ｐ明朝"/>
          <w:szCs w:val="21"/>
        </w:rPr>
        <w:t>2</w:t>
      </w:r>
      <w:r w:rsidRPr="00E42FAE">
        <w:rPr>
          <w:rFonts w:hint="eastAsia"/>
          <w:szCs w:val="21"/>
        </w:rPr>
        <w:t xml:space="preserve">　</w:t>
      </w:r>
      <w:r w:rsidRPr="00E42FAE">
        <w:rPr>
          <w:rFonts w:eastAsia="ＭＳ Ｐ明朝" w:hAnsi="ＭＳ Ｐ明朝"/>
          <w:szCs w:val="21"/>
        </w:rPr>
        <w:t>委員は</w:t>
      </w:r>
      <w:r w:rsidR="00BF42B0">
        <w:rPr>
          <w:rFonts w:eastAsia="ＭＳ Ｐ明朝" w:hAnsi="ＭＳ Ｐ明朝"/>
          <w:szCs w:val="21"/>
        </w:rPr>
        <w:t>、</w:t>
      </w:r>
      <w:r w:rsidRPr="00E42FAE">
        <w:rPr>
          <w:rFonts w:eastAsia="ＭＳ Ｐ明朝" w:hAnsi="ＭＳ Ｐ明朝"/>
          <w:szCs w:val="21"/>
        </w:rPr>
        <w:t>第</w:t>
      </w:r>
      <w:r w:rsidRPr="00E42FAE">
        <w:rPr>
          <w:rFonts w:eastAsia="ＭＳ Ｐ明朝" w:hAnsi="ＭＳ Ｐ明朝" w:hint="eastAsia"/>
          <w:szCs w:val="21"/>
        </w:rPr>
        <w:t>４</w:t>
      </w:r>
      <w:r w:rsidRPr="00E42FAE">
        <w:rPr>
          <w:rFonts w:eastAsia="ＭＳ Ｐ明朝" w:hAnsi="ＭＳ Ｐ明朝"/>
          <w:szCs w:val="21"/>
        </w:rPr>
        <w:t>条で定める業務を担当する。</w:t>
      </w:r>
      <w:r w:rsidRPr="00E42FAE">
        <w:rPr>
          <w:rFonts w:eastAsia="ＭＳ Ｐ明朝"/>
          <w:szCs w:val="21"/>
        </w:rPr>
        <w:t xml:space="preserve"> </w:t>
      </w:r>
    </w:p>
    <w:p w14:paraId="0FAE89F3" w14:textId="77777777" w:rsidR="004514BF" w:rsidRPr="00E42FAE" w:rsidRDefault="004514BF" w:rsidP="00265AE3">
      <w:pPr>
        <w:spacing w:line="340" w:lineRule="exact"/>
        <w:jc w:val="left"/>
        <w:rPr>
          <w:szCs w:val="21"/>
        </w:rPr>
      </w:pPr>
      <w:r w:rsidRPr="00E42FAE">
        <w:rPr>
          <w:rFonts w:hint="eastAsia"/>
          <w:szCs w:val="21"/>
        </w:rPr>
        <w:t>3</w:t>
      </w:r>
      <w:r w:rsidRPr="00E42FAE">
        <w:rPr>
          <w:rFonts w:hint="eastAsia"/>
          <w:szCs w:val="21"/>
        </w:rPr>
        <w:t xml:space="preserve">　委員長及び</w:t>
      </w:r>
      <w:r w:rsidRPr="00E42FAE">
        <w:rPr>
          <w:rFonts w:hAnsi="ＭＳ 明朝"/>
          <w:szCs w:val="21"/>
        </w:rPr>
        <w:t>委員会担当理事は</w:t>
      </w:r>
      <w:r w:rsidR="00BF42B0">
        <w:rPr>
          <w:rFonts w:hAnsi="ＭＳ 明朝"/>
          <w:szCs w:val="21"/>
        </w:rPr>
        <w:t>、</w:t>
      </w:r>
      <w:r w:rsidRPr="00E42FAE">
        <w:rPr>
          <w:szCs w:val="21"/>
        </w:rPr>
        <w:t>委員会の運営に関し適宜理事会に報告する</w:t>
      </w:r>
      <w:r w:rsidRPr="00E42FAE">
        <w:rPr>
          <w:rFonts w:hint="eastAsia"/>
          <w:szCs w:val="21"/>
        </w:rPr>
        <w:t>。</w:t>
      </w:r>
    </w:p>
    <w:p w14:paraId="35EEF363" w14:textId="77777777" w:rsidR="004514BF" w:rsidRPr="00E42FAE" w:rsidRDefault="004514BF" w:rsidP="00265AE3">
      <w:pPr>
        <w:spacing w:line="340" w:lineRule="exact"/>
        <w:jc w:val="left"/>
        <w:rPr>
          <w:szCs w:val="21"/>
        </w:rPr>
      </w:pPr>
    </w:p>
    <w:p w14:paraId="2AFBFB14" w14:textId="77777777" w:rsidR="004514BF" w:rsidRPr="00E42FAE" w:rsidRDefault="004514BF" w:rsidP="00265AE3">
      <w:pPr>
        <w:spacing w:line="340" w:lineRule="exact"/>
        <w:ind w:left="135" w:hangingChars="67" w:hanging="135"/>
        <w:rPr>
          <w:rFonts w:ascii="ＭＳ ゴシック" w:eastAsia="ＭＳ ゴシック" w:hAnsi="ＭＳ ゴシック"/>
          <w:szCs w:val="21"/>
        </w:rPr>
      </w:pPr>
      <w:r w:rsidRPr="00E42FAE">
        <w:rPr>
          <w:rFonts w:ascii="ＭＳ ゴシック" w:eastAsia="ＭＳ ゴシック" w:hAnsi="ＭＳ ゴシック" w:hint="eastAsia"/>
          <w:szCs w:val="21"/>
        </w:rPr>
        <w:t>（業務内容）</w:t>
      </w:r>
    </w:p>
    <w:p w14:paraId="1FDBE723" w14:textId="77777777" w:rsidR="004514BF" w:rsidRPr="00E42FAE" w:rsidRDefault="004514BF" w:rsidP="00265AE3">
      <w:pPr>
        <w:spacing w:line="340" w:lineRule="exact"/>
        <w:ind w:left="135" w:hangingChars="67" w:hanging="135"/>
        <w:rPr>
          <w:szCs w:val="21"/>
        </w:rPr>
      </w:pPr>
      <w:r w:rsidRPr="00E42FAE">
        <w:rPr>
          <w:rFonts w:ascii="ＭＳ ゴシック" w:eastAsia="ＭＳ ゴシック" w:hAnsi="ＭＳ ゴシック"/>
          <w:szCs w:val="21"/>
        </w:rPr>
        <w:t>第</w:t>
      </w:r>
      <w:r w:rsidRPr="00E42FAE">
        <w:rPr>
          <w:rFonts w:ascii="ＭＳ ゴシック" w:eastAsia="ＭＳ ゴシック" w:hAnsi="ＭＳ ゴシック" w:hint="eastAsia"/>
          <w:szCs w:val="21"/>
        </w:rPr>
        <w:t>４</w:t>
      </w:r>
      <w:r w:rsidRPr="00E42FAE">
        <w:rPr>
          <w:rFonts w:ascii="ＭＳ ゴシック" w:eastAsia="ＭＳ ゴシック" w:hAnsi="ＭＳ ゴシック"/>
          <w:szCs w:val="21"/>
        </w:rPr>
        <w:t>条</w:t>
      </w:r>
      <w:r w:rsidRPr="00E42FAE">
        <w:rPr>
          <w:rFonts w:hAnsi="ＭＳ 明朝"/>
          <w:szCs w:val="21"/>
        </w:rPr>
        <w:t xml:space="preserve">　委員会は</w:t>
      </w:r>
      <w:r w:rsidR="00BF42B0">
        <w:rPr>
          <w:rFonts w:hAnsi="ＭＳ 明朝"/>
          <w:szCs w:val="21"/>
        </w:rPr>
        <w:t>、</w:t>
      </w:r>
      <w:r w:rsidRPr="00E42FAE">
        <w:rPr>
          <w:rFonts w:hAnsi="ＭＳ 明朝" w:hint="eastAsia"/>
          <w:szCs w:val="21"/>
        </w:rPr>
        <w:t>『</w:t>
      </w:r>
      <w:r w:rsidRPr="00E42FAE">
        <w:rPr>
          <w:rFonts w:hAnsi="ＭＳ 明朝"/>
          <w:szCs w:val="21"/>
        </w:rPr>
        <w:t>発達心理学研究</w:t>
      </w:r>
      <w:r w:rsidRPr="00E42FAE">
        <w:rPr>
          <w:rFonts w:hAnsi="ＭＳ 明朝" w:hint="eastAsia"/>
          <w:szCs w:val="21"/>
        </w:rPr>
        <w:t>』</w:t>
      </w:r>
      <w:r w:rsidRPr="00E42FAE">
        <w:rPr>
          <w:rFonts w:hAnsi="ＭＳ 明朝"/>
          <w:szCs w:val="21"/>
        </w:rPr>
        <w:t>の編集に関する次の事項を審議し</w:t>
      </w:r>
      <w:r w:rsidR="00BF42B0">
        <w:rPr>
          <w:rFonts w:hAnsi="ＭＳ 明朝"/>
          <w:szCs w:val="21"/>
        </w:rPr>
        <w:t>、</w:t>
      </w:r>
      <w:r w:rsidRPr="00E42FAE">
        <w:rPr>
          <w:rFonts w:hAnsi="ＭＳ 明朝"/>
          <w:szCs w:val="21"/>
        </w:rPr>
        <w:t>処理する。編集業務の詳細は</w:t>
      </w:r>
      <w:r w:rsidR="00BF42B0">
        <w:rPr>
          <w:rFonts w:hAnsi="ＭＳ 明朝" w:hint="eastAsia"/>
          <w:szCs w:val="21"/>
        </w:rPr>
        <w:t>、</w:t>
      </w:r>
      <w:r w:rsidRPr="00E42FAE">
        <w:rPr>
          <w:rFonts w:hAnsi="ＭＳ 明朝" w:hint="eastAsia"/>
          <w:szCs w:val="21"/>
        </w:rPr>
        <w:t>「</w:t>
      </w:r>
      <w:r w:rsidRPr="00E42FAE">
        <w:rPr>
          <w:rFonts w:hAnsi="ＭＳ 明朝"/>
          <w:szCs w:val="21"/>
        </w:rPr>
        <w:t>発達心理学研究編集委員会編集</w:t>
      </w:r>
      <w:r w:rsidRPr="00E42FAE">
        <w:rPr>
          <w:rFonts w:hAnsi="ＭＳ 明朝" w:hint="eastAsia"/>
          <w:szCs w:val="21"/>
        </w:rPr>
        <w:t>規則」及び「</w:t>
      </w:r>
      <w:r w:rsidRPr="00E42FAE">
        <w:rPr>
          <w:rFonts w:hAnsi="ＭＳ 明朝"/>
          <w:szCs w:val="21"/>
        </w:rPr>
        <w:t>発達心理学研究編集内規</w:t>
      </w:r>
      <w:r w:rsidRPr="00E42FAE">
        <w:rPr>
          <w:rFonts w:hAnsi="ＭＳ 明朝" w:hint="eastAsia"/>
          <w:szCs w:val="21"/>
        </w:rPr>
        <w:t>」</w:t>
      </w:r>
      <w:r w:rsidRPr="00E42FAE">
        <w:rPr>
          <w:rFonts w:hAnsi="ＭＳ 明朝"/>
          <w:szCs w:val="21"/>
        </w:rPr>
        <w:t>に定める。</w:t>
      </w:r>
    </w:p>
    <w:p w14:paraId="523EFE62" w14:textId="77777777" w:rsidR="004514BF" w:rsidRPr="00E42FAE" w:rsidRDefault="004514BF" w:rsidP="00265AE3">
      <w:pPr>
        <w:spacing w:line="340" w:lineRule="exact"/>
        <w:ind w:left="135" w:hangingChars="67" w:hanging="135"/>
        <w:rPr>
          <w:szCs w:val="21"/>
        </w:rPr>
      </w:pPr>
      <w:r w:rsidRPr="00E42FAE">
        <w:rPr>
          <w:rFonts w:hAnsi="ＭＳ 明朝"/>
          <w:szCs w:val="21"/>
        </w:rPr>
        <w:t>（</w:t>
      </w:r>
      <w:r w:rsidRPr="00E42FAE">
        <w:rPr>
          <w:szCs w:val="21"/>
        </w:rPr>
        <w:t>1</w:t>
      </w:r>
      <w:r w:rsidRPr="00E42FAE">
        <w:rPr>
          <w:rFonts w:hAnsi="ＭＳ 明朝"/>
          <w:szCs w:val="21"/>
        </w:rPr>
        <w:t>）</w:t>
      </w:r>
      <w:r w:rsidRPr="00E42FAE">
        <w:rPr>
          <w:rFonts w:hAnsi="ＭＳ 明朝" w:hint="eastAsia"/>
          <w:szCs w:val="21"/>
        </w:rPr>
        <w:t>『</w:t>
      </w:r>
      <w:r w:rsidRPr="00E42FAE">
        <w:rPr>
          <w:rFonts w:hAnsi="ＭＳ 明朝"/>
          <w:szCs w:val="21"/>
        </w:rPr>
        <w:t>発達心理学研究</w:t>
      </w:r>
      <w:r w:rsidRPr="00E42FAE">
        <w:rPr>
          <w:rFonts w:hAnsi="ＭＳ 明朝" w:hint="eastAsia"/>
          <w:szCs w:val="21"/>
        </w:rPr>
        <w:t>』</w:t>
      </w:r>
      <w:r w:rsidRPr="00E42FAE">
        <w:rPr>
          <w:rFonts w:hAnsi="ＭＳ 明朝"/>
          <w:szCs w:val="21"/>
        </w:rPr>
        <w:t>の編集に関すること</w:t>
      </w:r>
    </w:p>
    <w:p w14:paraId="55B1D92E" w14:textId="77777777" w:rsidR="004514BF" w:rsidRPr="00E42FAE" w:rsidRDefault="004514BF" w:rsidP="00265AE3">
      <w:pPr>
        <w:spacing w:line="340" w:lineRule="exact"/>
        <w:jc w:val="left"/>
        <w:rPr>
          <w:rFonts w:hAnsi="ＭＳ 明朝"/>
          <w:szCs w:val="21"/>
        </w:rPr>
      </w:pPr>
      <w:r w:rsidRPr="00E42FAE">
        <w:rPr>
          <w:rFonts w:hAnsi="ＭＳ 明朝"/>
          <w:szCs w:val="21"/>
        </w:rPr>
        <w:t>（</w:t>
      </w:r>
      <w:r w:rsidRPr="00E42FAE">
        <w:rPr>
          <w:szCs w:val="21"/>
        </w:rPr>
        <w:t>2</w:t>
      </w:r>
      <w:r w:rsidRPr="00E42FAE">
        <w:rPr>
          <w:rFonts w:hAnsi="ＭＳ 明朝"/>
          <w:szCs w:val="21"/>
        </w:rPr>
        <w:t>）その他</w:t>
      </w:r>
      <w:r w:rsidR="00BF42B0">
        <w:rPr>
          <w:rFonts w:hAnsi="ＭＳ 明朝"/>
          <w:szCs w:val="21"/>
        </w:rPr>
        <w:t>、</w:t>
      </w:r>
      <w:r w:rsidRPr="00E42FAE">
        <w:rPr>
          <w:rFonts w:hAnsi="ＭＳ 明朝" w:hint="eastAsia"/>
          <w:szCs w:val="21"/>
        </w:rPr>
        <w:t>『</w:t>
      </w:r>
      <w:r w:rsidRPr="00E42FAE">
        <w:rPr>
          <w:rFonts w:hAnsi="ＭＳ 明朝"/>
          <w:szCs w:val="21"/>
        </w:rPr>
        <w:t>発達心理学研究</w:t>
      </w:r>
      <w:r w:rsidRPr="00E42FAE">
        <w:rPr>
          <w:rFonts w:hAnsi="ＭＳ 明朝" w:hint="eastAsia"/>
          <w:szCs w:val="21"/>
        </w:rPr>
        <w:t>』の編集上</w:t>
      </w:r>
      <w:r w:rsidRPr="00E42FAE">
        <w:rPr>
          <w:rFonts w:hAnsi="ＭＳ 明朝"/>
          <w:szCs w:val="21"/>
        </w:rPr>
        <w:t>必要な事業に関すること</w:t>
      </w:r>
    </w:p>
    <w:p w14:paraId="22E5A2EA" w14:textId="77777777" w:rsidR="004514BF" w:rsidRPr="00E42FAE" w:rsidRDefault="004514BF" w:rsidP="00265AE3">
      <w:pPr>
        <w:spacing w:line="340" w:lineRule="exact"/>
        <w:jc w:val="left"/>
        <w:rPr>
          <w:rFonts w:hAnsi="ＭＳ 明朝"/>
          <w:szCs w:val="21"/>
        </w:rPr>
      </w:pPr>
    </w:p>
    <w:p w14:paraId="5EA79F62" w14:textId="77777777" w:rsidR="004514BF" w:rsidRPr="00E42FAE" w:rsidRDefault="004514BF" w:rsidP="00265AE3">
      <w:pPr>
        <w:spacing w:line="340" w:lineRule="exact"/>
        <w:ind w:left="135" w:hangingChars="67" w:hanging="135"/>
        <w:rPr>
          <w:rFonts w:ascii="ＭＳ ゴシック" w:eastAsia="ＭＳ ゴシック" w:hAnsi="ＭＳ ゴシック"/>
          <w:szCs w:val="21"/>
        </w:rPr>
      </w:pPr>
      <w:r w:rsidRPr="00E42FAE">
        <w:rPr>
          <w:rFonts w:ascii="ＭＳ ゴシック" w:eastAsia="ＭＳ ゴシック" w:hAnsi="ＭＳ ゴシック"/>
          <w:szCs w:val="21"/>
        </w:rPr>
        <w:t>（</w:t>
      </w:r>
      <w:r w:rsidRPr="00E42FAE">
        <w:rPr>
          <w:rFonts w:ascii="ＭＳ ゴシック" w:eastAsia="ＭＳ ゴシック" w:hAnsi="ＭＳ ゴシック" w:hint="eastAsia"/>
          <w:szCs w:val="21"/>
        </w:rPr>
        <w:t>開 催</w:t>
      </w:r>
      <w:r w:rsidRPr="00E42FAE">
        <w:rPr>
          <w:rFonts w:ascii="ＭＳ ゴシック" w:eastAsia="ＭＳ ゴシック" w:hAnsi="ＭＳ ゴシック"/>
          <w:szCs w:val="21"/>
        </w:rPr>
        <w:t>）</w:t>
      </w:r>
    </w:p>
    <w:p w14:paraId="5F9A4B2A" w14:textId="77777777" w:rsidR="004514BF" w:rsidRPr="00E42FAE" w:rsidRDefault="004514BF" w:rsidP="00265AE3">
      <w:pPr>
        <w:spacing w:line="340" w:lineRule="exact"/>
        <w:jc w:val="left"/>
        <w:rPr>
          <w:rFonts w:hAnsi="ＭＳ 明朝"/>
          <w:szCs w:val="21"/>
        </w:rPr>
      </w:pPr>
      <w:r w:rsidRPr="00E42FAE">
        <w:rPr>
          <w:rFonts w:ascii="ＭＳ ゴシック" w:eastAsia="ＭＳ ゴシック" w:hAnsi="ＭＳ ゴシック"/>
          <w:szCs w:val="21"/>
        </w:rPr>
        <w:t>第</w:t>
      </w:r>
      <w:r w:rsidRPr="00E42FAE">
        <w:rPr>
          <w:rFonts w:ascii="ＭＳ ゴシック" w:eastAsia="ＭＳ ゴシック" w:hAnsi="ＭＳ ゴシック" w:hint="eastAsia"/>
          <w:szCs w:val="21"/>
        </w:rPr>
        <w:t>５</w:t>
      </w:r>
      <w:r w:rsidRPr="00E42FAE">
        <w:rPr>
          <w:rFonts w:ascii="ＭＳ ゴシック" w:eastAsia="ＭＳ ゴシック" w:hAnsi="ＭＳ ゴシック"/>
          <w:szCs w:val="21"/>
        </w:rPr>
        <w:t>条</w:t>
      </w:r>
      <w:r w:rsidRPr="00E42FAE">
        <w:rPr>
          <w:rFonts w:hAnsi="ＭＳ 明朝"/>
          <w:szCs w:val="21"/>
        </w:rPr>
        <w:t xml:space="preserve">　委員会は</w:t>
      </w:r>
      <w:r w:rsidR="00BF42B0">
        <w:rPr>
          <w:rFonts w:hAnsi="ＭＳ 明朝"/>
          <w:szCs w:val="21"/>
        </w:rPr>
        <w:t>、</w:t>
      </w:r>
      <w:r w:rsidRPr="00E42FAE">
        <w:rPr>
          <w:rFonts w:hAnsi="ＭＳ 明朝"/>
          <w:szCs w:val="21"/>
        </w:rPr>
        <w:t>委員長がこれを</w:t>
      </w:r>
      <w:r w:rsidRPr="00E42FAE">
        <w:rPr>
          <w:rFonts w:hAnsi="ＭＳ 明朝" w:hint="eastAsia"/>
          <w:szCs w:val="21"/>
        </w:rPr>
        <w:t>開催</w:t>
      </w:r>
      <w:r w:rsidRPr="00E42FAE">
        <w:rPr>
          <w:rFonts w:hAnsi="ＭＳ 明朝"/>
          <w:szCs w:val="21"/>
        </w:rPr>
        <w:t>する。</w:t>
      </w:r>
    </w:p>
    <w:p w14:paraId="3D427EEC" w14:textId="77777777" w:rsidR="004514BF" w:rsidRPr="00E42FAE" w:rsidRDefault="004514BF" w:rsidP="00265AE3">
      <w:pPr>
        <w:spacing w:line="340" w:lineRule="exact"/>
        <w:jc w:val="left"/>
        <w:rPr>
          <w:rFonts w:hAnsi="ＭＳ 明朝"/>
          <w:szCs w:val="21"/>
        </w:rPr>
      </w:pPr>
    </w:p>
    <w:p w14:paraId="3B0BF675" w14:textId="77777777" w:rsidR="004514BF" w:rsidRPr="00E42FAE" w:rsidRDefault="004514BF" w:rsidP="00265AE3">
      <w:pPr>
        <w:spacing w:line="340" w:lineRule="exact"/>
        <w:ind w:left="135" w:hangingChars="67" w:hanging="135"/>
        <w:rPr>
          <w:rFonts w:ascii="ＭＳ ゴシック" w:eastAsia="ＭＳ ゴシック" w:hAnsi="ＭＳ ゴシック"/>
          <w:szCs w:val="21"/>
        </w:rPr>
      </w:pPr>
      <w:r w:rsidRPr="00E42FAE">
        <w:rPr>
          <w:rFonts w:ascii="ＭＳ ゴシック" w:eastAsia="ＭＳ ゴシック" w:hAnsi="ＭＳ ゴシック" w:hint="eastAsia"/>
          <w:szCs w:val="21"/>
        </w:rPr>
        <w:t>（議 事）</w:t>
      </w:r>
    </w:p>
    <w:p w14:paraId="54FAAE5C" w14:textId="77777777" w:rsidR="004514BF" w:rsidRPr="00E42FAE" w:rsidRDefault="004514BF" w:rsidP="00265AE3">
      <w:pPr>
        <w:spacing w:line="340" w:lineRule="exact"/>
        <w:ind w:left="135" w:hangingChars="67" w:hanging="135"/>
        <w:rPr>
          <w:szCs w:val="21"/>
        </w:rPr>
      </w:pPr>
      <w:r w:rsidRPr="00E42FAE">
        <w:rPr>
          <w:rFonts w:ascii="ＭＳ ゴシック" w:eastAsia="ＭＳ ゴシック" w:hAnsi="ＭＳ ゴシック"/>
          <w:szCs w:val="21"/>
        </w:rPr>
        <w:t>第</w:t>
      </w:r>
      <w:r w:rsidRPr="00E42FAE">
        <w:rPr>
          <w:rFonts w:ascii="ＭＳ ゴシック" w:eastAsia="ＭＳ ゴシック" w:hAnsi="ＭＳ ゴシック" w:hint="eastAsia"/>
          <w:szCs w:val="21"/>
        </w:rPr>
        <w:t>６</w:t>
      </w:r>
      <w:r w:rsidRPr="00E42FAE">
        <w:rPr>
          <w:rFonts w:ascii="ＭＳ ゴシック" w:eastAsia="ＭＳ ゴシック" w:hAnsi="ＭＳ ゴシック"/>
          <w:szCs w:val="21"/>
        </w:rPr>
        <w:t>条</w:t>
      </w:r>
      <w:r w:rsidRPr="00E42FAE">
        <w:rPr>
          <w:rFonts w:hAnsi="ＭＳ 明朝"/>
          <w:szCs w:val="21"/>
        </w:rPr>
        <w:t xml:space="preserve">　</w:t>
      </w:r>
      <w:r w:rsidRPr="00E42FAE">
        <w:rPr>
          <w:szCs w:val="21"/>
        </w:rPr>
        <w:t>委員会は</w:t>
      </w:r>
      <w:r w:rsidR="00BF42B0">
        <w:rPr>
          <w:szCs w:val="21"/>
        </w:rPr>
        <w:t>、</w:t>
      </w:r>
      <w:r w:rsidRPr="00E42FAE">
        <w:rPr>
          <w:rFonts w:hint="eastAsia"/>
          <w:szCs w:val="21"/>
        </w:rPr>
        <w:t>過半数の委員の参加がなければならない。</w:t>
      </w:r>
    </w:p>
    <w:p w14:paraId="2FFFE0AE" w14:textId="77777777" w:rsidR="004514BF" w:rsidRPr="00E42FAE" w:rsidRDefault="004514BF" w:rsidP="00265AE3">
      <w:pPr>
        <w:spacing w:line="340" w:lineRule="exact"/>
        <w:jc w:val="left"/>
        <w:rPr>
          <w:szCs w:val="21"/>
        </w:rPr>
      </w:pPr>
      <w:r w:rsidRPr="00E42FAE">
        <w:rPr>
          <w:rFonts w:hint="eastAsia"/>
          <w:szCs w:val="21"/>
        </w:rPr>
        <w:t>2</w:t>
      </w:r>
      <w:r w:rsidRPr="00E42FAE">
        <w:rPr>
          <w:rFonts w:hint="eastAsia"/>
          <w:szCs w:val="21"/>
        </w:rPr>
        <w:t xml:space="preserve">　委員会は</w:t>
      </w:r>
      <w:r w:rsidR="00BF42B0">
        <w:rPr>
          <w:rFonts w:hint="eastAsia"/>
          <w:szCs w:val="21"/>
        </w:rPr>
        <w:t>、</w:t>
      </w:r>
      <w:r w:rsidRPr="00E42FAE">
        <w:rPr>
          <w:rFonts w:hint="eastAsia"/>
          <w:szCs w:val="21"/>
        </w:rPr>
        <w:t>参加</w:t>
      </w:r>
      <w:r w:rsidRPr="00E42FAE">
        <w:rPr>
          <w:szCs w:val="21"/>
        </w:rPr>
        <w:t>委員の過半数</w:t>
      </w:r>
      <w:r w:rsidRPr="00E42FAE">
        <w:rPr>
          <w:rFonts w:hint="eastAsia"/>
          <w:szCs w:val="21"/>
        </w:rPr>
        <w:t>の賛成</w:t>
      </w:r>
      <w:r w:rsidRPr="00E42FAE">
        <w:rPr>
          <w:szCs w:val="21"/>
        </w:rPr>
        <w:t>で議決する。</w:t>
      </w:r>
    </w:p>
    <w:p w14:paraId="065B4436" w14:textId="77777777" w:rsidR="004514BF" w:rsidRPr="00E42FAE" w:rsidRDefault="004514BF" w:rsidP="00265AE3">
      <w:pPr>
        <w:spacing w:line="340" w:lineRule="exact"/>
        <w:jc w:val="left"/>
        <w:rPr>
          <w:szCs w:val="21"/>
        </w:rPr>
      </w:pPr>
    </w:p>
    <w:p w14:paraId="76548CA7" w14:textId="77777777" w:rsidR="004514BF" w:rsidRPr="00E42FAE" w:rsidRDefault="004514BF" w:rsidP="00265AE3">
      <w:pPr>
        <w:spacing w:line="340" w:lineRule="exact"/>
        <w:ind w:left="135" w:hangingChars="67" w:hanging="135"/>
        <w:rPr>
          <w:rFonts w:ascii="ＭＳ ゴシック" w:eastAsia="ＭＳ ゴシック" w:hAnsi="ＭＳ ゴシック"/>
          <w:szCs w:val="21"/>
        </w:rPr>
      </w:pPr>
      <w:r w:rsidRPr="00E42FAE">
        <w:rPr>
          <w:rFonts w:ascii="ＭＳ ゴシック" w:eastAsia="ＭＳ ゴシック" w:hAnsi="ＭＳ ゴシック" w:hint="eastAsia"/>
          <w:szCs w:val="21"/>
        </w:rPr>
        <w:lastRenderedPageBreak/>
        <w:t>（改 定）</w:t>
      </w:r>
    </w:p>
    <w:p w14:paraId="24A4D5FC" w14:textId="77777777" w:rsidR="00342B18" w:rsidRPr="00E42FAE" w:rsidRDefault="004514BF" w:rsidP="00265AE3">
      <w:pPr>
        <w:spacing w:line="340" w:lineRule="exact"/>
        <w:jc w:val="left"/>
        <w:rPr>
          <w:szCs w:val="21"/>
        </w:rPr>
      </w:pPr>
      <w:r w:rsidRPr="00E42FAE">
        <w:rPr>
          <w:rFonts w:ascii="ＭＳ ゴシック" w:eastAsia="ＭＳ ゴシック" w:hAnsi="ＭＳ ゴシック"/>
          <w:szCs w:val="21"/>
        </w:rPr>
        <w:t>第</w:t>
      </w:r>
      <w:r w:rsidRPr="00E42FAE">
        <w:rPr>
          <w:rFonts w:ascii="ＭＳ ゴシック" w:eastAsia="ＭＳ ゴシック" w:hAnsi="ＭＳ ゴシック" w:hint="eastAsia"/>
          <w:szCs w:val="21"/>
        </w:rPr>
        <w:t>７</w:t>
      </w:r>
      <w:r w:rsidRPr="00E42FAE">
        <w:rPr>
          <w:rFonts w:ascii="ＭＳ ゴシック" w:eastAsia="ＭＳ ゴシック" w:hAnsi="ＭＳ ゴシック"/>
          <w:szCs w:val="21"/>
        </w:rPr>
        <w:t>条</w:t>
      </w:r>
      <w:r w:rsidRPr="00E42FAE">
        <w:rPr>
          <w:rFonts w:hAnsi="ＭＳ 明朝"/>
          <w:szCs w:val="21"/>
        </w:rPr>
        <w:t xml:space="preserve">　</w:t>
      </w:r>
      <w:r w:rsidRPr="00E42FAE">
        <w:rPr>
          <w:rFonts w:hAnsi="ＭＳ 明朝" w:hint="eastAsia"/>
          <w:szCs w:val="21"/>
        </w:rPr>
        <w:t>この規程の改定は</w:t>
      </w:r>
      <w:r w:rsidR="00BF42B0">
        <w:rPr>
          <w:rFonts w:hAnsi="ＭＳ 明朝" w:hint="eastAsia"/>
          <w:szCs w:val="21"/>
        </w:rPr>
        <w:t>、</w:t>
      </w:r>
      <w:r w:rsidR="00106EBD" w:rsidRPr="00E42FAE">
        <w:rPr>
          <w:rFonts w:hAnsi="ＭＳ 明朝" w:hint="eastAsia"/>
          <w:szCs w:val="21"/>
        </w:rPr>
        <w:t>社員総会</w:t>
      </w:r>
      <w:r w:rsidRPr="00E42FAE">
        <w:rPr>
          <w:rFonts w:hAnsi="ＭＳ 明朝" w:hint="eastAsia"/>
          <w:szCs w:val="21"/>
        </w:rPr>
        <w:t>で承認を得るものとする。</w:t>
      </w:r>
    </w:p>
    <w:sectPr w:rsidR="00342B18" w:rsidRPr="00E42FAE" w:rsidSect="00F57921">
      <w:pgSz w:w="11906" w:h="16838" w:code="9"/>
      <w:pgMar w:top="1134" w:right="1134" w:bottom="851" w:left="1134" w:header="567" w:footer="567"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984C" w14:textId="77777777" w:rsidR="00F57921" w:rsidRDefault="00F57921" w:rsidP="00342B18">
      <w:r>
        <w:separator/>
      </w:r>
    </w:p>
  </w:endnote>
  <w:endnote w:type="continuationSeparator" w:id="0">
    <w:p w14:paraId="78E56705" w14:textId="77777777" w:rsidR="00F57921" w:rsidRDefault="00F57921" w:rsidP="0034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F6FE" w14:textId="77777777" w:rsidR="00F57921" w:rsidRDefault="00F57921" w:rsidP="00342B18">
      <w:r>
        <w:separator/>
      </w:r>
    </w:p>
  </w:footnote>
  <w:footnote w:type="continuationSeparator" w:id="0">
    <w:p w14:paraId="56B29EE1" w14:textId="77777777" w:rsidR="00F57921" w:rsidRDefault="00F57921" w:rsidP="00342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0F"/>
    <w:rsid w:val="000A770F"/>
    <w:rsid w:val="000F381E"/>
    <w:rsid w:val="00106EBD"/>
    <w:rsid w:val="001B2413"/>
    <w:rsid w:val="00265AE3"/>
    <w:rsid w:val="00266581"/>
    <w:rsid w:val="00274226"/>
    <w:rsid w:val="00282E56"/>
    <w:rsid w:val="00336C8B"/>
    <w:rsid w:val="00342B18"/>
    <w:rsid w:val="004403C8"/>
    <w:rsid w:val="004514BF"/>
    <w:rsid w:val="004B2871"/>
    <w:rsid w:val="004B6A34"/>
    <w:rsid w:val="005433F6"/>
    <w:rsid w:val="005C5E31"/>
    <w:rsid w:val="005F1713"/>
    <w:rsid w:val="0060091D"/>
    <w:rsid w:val="0066540B"/>
    <w:rsid w:val="006701E8"/>
    <w:rsid w:val="006C24B9"/>
    <w:rsid w:val="00711732"/>
    <w:rsid w:val="00777E9F"/>
    <w:rsid w:val="007D5979"/>
    <w:rsid w:val="007E2333"/>
    <w:rsid w:val="00851A73"/>
    <w:rsid w:val="008A4580"/>
    <w:rsid w:val="008C1042"/>
    <w:rsid w:val="008D63BC"/>
    <w:rsid w:val="00A22FD4"/>
    <w:rsid w:val="00A5122D"/>
    <w:rsid w:val="00AC22DC"/>
    <w:rsid w:val="00AC43E9"/>
    <w:rsid w:val="00AE6A8C"/>
    <w:rsid w:val="00B36869"/>
    <w:rsid w:val="00BB2779"/>
    <w:rsid w:val="00BF42B0"/>
    <w:rsid w:val="00C03D20"/>
    <w:rsid w:val="00C243AD"/>
    <w:rsid w:val="00C43C67"/>
    <w:rsid w:val="00E11917"/>
    <w:rsid w:val="00E21FA1"/>
    <w:rsid w:val="00E42FAE"/>
    <w:rsid w:val="00E77635"/>
    <w:rsid w:val="00F33A5A"/>
    <w:rsid w:val="00F57921"/>
    <w:rsid w:val="00F6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BF105"/>
  <w15:chartTrackingRefBased/>
  <w15:docId w15:val="{BB61A902-6CF0-4E28-9A5F-8979A27F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1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7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semiHidden/>
    <w:rsid w:val="000A770F"/>
    <w:rPr>
      <w:sz w:val="18"/>
      <w:szCs w:val="18"/>
    </w:rPr>
  </w:style>
  <w:style w:type="paragraph" w:styleId="a5">
    <w:name w:val="annotation text"/>
    <w:basedOn w:val="a"/>
    <w:link w:val="a6"/>
    <w:semiHidden/>
    <w:rsid w:val="000A770F"/>
    <w:pPr>
      <w:jc w:val="left"/>
    </w:pPr>
    <w:rPr>
      <w:szCs w:val="20"/>
    </w:rPr>
  </w:style>
  <w:style w:type="character" w:customStyle="1" w:styleId="a6">
    <w:name w:val="コメント文字列 (文字)"/>
    <w:link w:val="a5"/>
    <w:semiHidden/>
    <w:rsid w:val="000A770F"/>
    <w:rPr>
      <w:rFonts w:ascii="Century" w:eastAsia="ＭＳ 明朝" w:hAnsi="Century" w:cs="Times New Roman"/>
      <w:szCs w:val="20"/>
    </w:rPr>
  </w:style>
  <w:style w:type="paragraph" w:styleId="a7">
    <w:name w:val="Balloon Text"/>
    <w:basedOn w:val="a"/>
    <w:link w:val="a8"/>
    <w:uiPriority w:val="99"/>
    <w:semiHidden/>
    <w:unhideWhenUsed/>
    <w:rsid w:val="000A770F"/>
    <w:rPr>
      <w:rFonts w:ascii="Arial" w:eastAsia="ＭＳ ゴシック" w:hAnsi="Arial"/>
      <w:sz w:val="18"/>
      <w:szCs w:val="18"/>
    </w:rPr>
  </w:style>
  <w:style w:type="character" w:customStyle="1" w:styleId="a8">
    <w:name w:val="吹き出し (文字)"/>
    <w:link w:val="a7"/>
    <w:uiPriority w:val="99"/>
    <w:semiHidden/>
    <w:rsid w:val="000A770F"/>
    <w:rPr>
      <w:rFonts w:ascii="Arial" w:eastAsia="ＭＳ ゴシック" w:hAnsi="Arial" w:cs="Times New Roman"/>
      <w:sz w:val="18"/>
      <w:szCs w:val="18"/>
    </w:rPr>
  </w:style>
  <w:style w:type="paragraph" w:styleId="a9">
    <w:name w:val="header"/>
    <w:basedOn w:val="a"/>
    <w:link w:val="aa"/>
    <w:uiPriority w:val="99"/>
    <w:unhideWhenUsed/>
    <w:rsid w:val="003B4F38"/>
    <w:pPr>
      <w:tabs>
        <w:tab w:val="center" w:pos="4252"/>
        <w:tab w:val="right" w:pos="8504"/>
      </w:tabs>
      <w:snapToGrid w:val="0"/>
    </w:pPr>
  </w:style>
  <w:style w:type="character" w:customStyle="1" w:styleId="aa">
    <w:name w:val="ヘッダー (文字)"/>
    <w:basedOn w:val="a0"/>
    <w:link w:val="a9"/>
    <w:uiPriority w:val="99"/>
    <w:rsid w:val="003B4F38"/>
  </w:style>
  <w:style w:type="paragraph" w:styleId="ab">
    <w:name w:val="footer"/>
    <w:basedOn w:val="a"/>
    <w:link w:val="ac"/>
    <w:uiPriority w:val="99"/>
    <w:unhideWhenUsed/>
    <w:rsid w:val="003B4F38"/>
    <w:pPr>
      <w:tabs>
        <w:tab w:val="center" w:pos="4252"/>
        <w:tab w:val="right" w:pos="8504"/>
      </w:tabs>
      <w:snapToGrid w:val="0"/>
    </w:pPr>
  </w:style>
  <w:style w:type="character" w:customStyle="1" w:styleId="ac">
    <w:name w:val="フッター (文字)"/>
    <w:basedOn w:val="a0"/>
    <w:link w:val="ab"/>
    <w:uiPriority w:val="99"/>
    <w:rsid w:val="003B4F38"/>
  </w:style>
  <w:style w:type="paragraph" w:styleId="ad">
    <w:name w:val="Date"/>
    <w:basedOn w:val="a"/>
    <w:next w:val="a"/>
    <w:link w:val="ae"/>
    <w:uiPriority w:val="99"/>
    <w:semiHidden/>
    <w:unhideWhenUsed/>
    <w:rsid w:val="00711732"/>
  </w:style>
  <w:style w:type="character" w:customStyle="1" w:styleId="ae">
    <w:name w:val="日付 (文字)"/>
    <w:link w:val="ad"/>
    <w:uiPriority w:val="99"/>
    <w:semiHidden/>
    <w:rsid w:val="00711732"/>
    <w:rPr>
      <w:kern w:val="2"/>
      <w:sz w:val="21"/>
      <w:szCs w:val="22"/>
    </w:rPr>
  </w:style>
  <w:style w:type="paragraph" w:styleId="af">
    <w:name w:val="Revision"/>
    <w:hidden/>
    <w:uiPriority w:val="99"/>
    <w:semiHidden/>
    <w:rsid w:val="006701E8"/>
    <w:rPr>
      <w:kern w:val="2"/>
      <w:sz w:val="21"/>
      <w:szCs w:val="22"/>
    </w:rPr>
  </w:style>
  <w:style w:type="paragraph" w:customStyle="1" w:styleId="Default">
    <w:name w:val="Default"/>
    <w:rsid w:val="005F1713"/>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日本発達心理学会</dc:creator>
  <cp:keywords/>
  <cp:lastModifiedBy>user</cp:lastModifiedBy>
  <cp:revision>2</cp:revision>
  <cp:lastPrinted>2021-03-01T05:37:00Z</cp:lastPrinted>
  <dcterms:created xsi:type="dcterms:W3CDTF">2024-01-11T06:13:00Z</dcterms:created>
  <dcterms:modified xsi:type="dcterms:W3CDTF">2024-01-11T06:13:00Z</dcterms:modified>
</cp:coreProperties>
</file>